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36" w:rsidRDefault="00503336" w:rsidP="00503336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it-IT"/>
        </w:rPr>
      </w:pPr>
      <w:r w:rsidRPr="00503336">
        <w:rPr>
          <w:rFonts w:ascii="Calibri" w:eastAsia="Times New Roman" w:hAnsi="Calibri" w:cs="Calibri"/>
          <w:sz w:val="24"/>
          <w:szCs w:val="19"/>
          <w:shd w:val="clear" w:color="auto" w:fill="FFFFFF"/>
          <w:lang w:eastAsia="it-IT"/>
        </w:rPr>
        <w:t>Il corso completo pratico</w:t>
      </w:r>
      <w:r>
        <w:rPr>
          <w:rFonts w:ascii="Calibri" w:eastAsia="Times New Roman" w:hAnsi="Calibri" w:cs="Calibri"/>
          <w:sz w:val="24"/>
          <w:szCs w:val="19"/>
          <w:shd w:val="clear" w:color="auto" w:fill="FFFFFF"/>
          <w:lang w:eastAsia="it-IT"/>
        </w:rPr>
        <w:t xml:space="preserve"> </w:t>
      </w:r>
      <w:r w:rsidRPr="00503336">
        <w:rPr>
          <w:rFonts w:ascii="Calibri" w:eastAsia="Times New Roman" w:hAnsi="Calibri" w:cs="Calibri"/>
          <w:sz w:val="24"/>
          <w:szCs w:val="19"/>
          <w:shd w:val="clear" w:color="auto" w:fill="FFFFFF"/>
          <w:lang w:eastAsia="it-IT"/>
        </w:rPr>
        <w:t>-</w:t>
      </w:r>
      <w:r>
        <w:rPr>
          <w:rFonts w:ascii="Calibri" w:eastAsia="Times New Roman" w:hAnsi="Calibri" w:cs="Calibri"/>
          <w:sz w:val="24"/>
          <w:szCs w:val="19"/>
          <w:shd w:val="clear" w:color="auto" w:fill="FFFFFF"/>
          <w:lang w:eastAsia="it-IT"/>
        </w:rPr>
        <w:t xml:space="preserve"> </w:t>
      </w:r>
      <w:r w:rsidRPr="00503336">
        <w:rPr>
          <w:rFonts w:ascii="Calibri" w:eastAsia="Times New Roman" w:hAnsi="Calibri" w:cs="Calibri"/>
          <w:sz w:val="24"/>
          <w:szCs w:val="19"/>
          <w:shd w:val="clear" w:color="auto" w:fill="FFFFFF"/>
          <w:lang w:eastAsia="it-IT"/>
        </w:rPr>
        <w:t>teorico prender</w:t>
      </w:r>
      <w:r>
        <w:rPr>
          <w:rFonts w:ascii="Calibri" w:eastAsia="Times New Roman" w:hAnsi="Calibri" w:cs="Calibri"/>
          <w:sz w:val="24"/>
          <w:szCs w:val="19"/>
          <w:shd w:val="clear" w:color="auto" w:fill="FFFFFF"/>
          <w:lang w:eastAsia="it-IT"/>
        </w:rPr>
        <w:t>à</w:t>
      </w:r>
      <w:r w:rsidRPr="00503336">
        <w:rPr>
          <w:rFonts w:ascii="Calibri" w:eastAsia="Times New Roman" w:hAnsi="Calibri" w:cs="Calibri"/>
          <w:sz w:val="24"/>
          <w:szCs w:val="19"/>
          <w:shd w:val="clear" w:color="auto" w:fill="FFFFFF"/>
          <w:lang w:eastAsia="it-IT"/>
        </w:rPr>
        <w:t xml:space="preserve"> in considerazione LE DISFUNZIONI DEL PIANO PERINEALE   MASCHILE E FEMMINILE</w:t>
      </w:r>
    </w:p>
    <w:p w:rsidR="00503336" w:rsidRPr="00503336" w:rsidRDefault="00503336" w:rsidP="00503336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it-IT"/>
        </w:rPr>
      </w:pPr>
    </w:p>
    <w:p w:rsidR="00503336" w:rsidRPr="00503336" w:rsidRDefault="00503336" w:rsidP="00503336">
      <w:pPr>
        <w:shd w:val="clear" w:color="auto" w:fill="FFFFFF"/>
        <w:spacing w:after="0" w:line="320" w:lineRule="atLeast"/>
        <w:rPr>
          <w:rFonts w:ascii="Calibri" w:eastAsia="Times New Roman" w:hAnsi="Calibri" w:cs="Calibri"/>
          <w:sz w:val="32"/>
          <w:szCs w:val="23"/>
          <w:lang w:eastAsia="it-IT"/>
        </w:rPr>
      </w:pPr>
      <w:r w:rsidRPr="00503336">
        <w:rPr>
          <w:rFonts w:ascii="Calibri" w:eastAsia="Times New Roman" w:hAnsi="Calibri" w:cs="Calibri"/>
          <w:sz w:val="24"/>
          <w:szCs w:val="19"/>
          <w:lang w:eastAsia="it-IT"/>
        </w:rPr>
        <w:t>Si tratteranno nel corso dei cinque giorni tutti gli aspetti che si possono presentare su un paziente  con tale problematica.</w:t>
      </w:r>
    </w:p>
    <w:p w:rsidR="00503336" w:rsidRPr="00503336" w:rsidRDefault="00503336" w:rsidP="00503336">
      <w:pPr>
        <w:shd w:val="clear" w:color="auto" w:fill="FFFFFF"/>
        <w:spacing w:after="0" w:line="320" w:lineRule="atLeast"/>
        <w:rPr>
          <w:rFonts w:ascii="Calibri" w:eastAsia="Times New Roman" w:hAnsi="Calibri" w:cs="Calibri"/>
          <w:sz w:val="32"/>
          <w:szCs w:val="23"/>
          <w:lang w:eastAsia="it-IT"/>
        </w:rPr>
      </w:pPr>
      <w:r w:rsidRPr="00503336">
        <w:rPr>
          <w:rFonts w:ascii="Calibri" w:eastAsia="Times New Roman" w:hAnsi="Calibri" w:cs="Calibri"/>
          <w:sz w:val="24"/>
          <w:szCs w:val="19"/>
          <w:lang w:eastAsia="it-IT"/>
        </w:rPr>
        <w:t>I sintomi relativi sono: Incontinenza urinaria,incontinenza fecale,prolasso degli organi pelvici , alterazioni da svuotamento del basso tratto urinario,alterazioni della defecazione ,disfunzioni sessuali,dolore pelvico cronico.</w:t>
      </w:r>
    </w:p>
    <w:p w:rsidR="00503336" w:rsidRPr="00503336" w:rsidRDefault="00503336" w:rsidP="00503336">
      <w:pPr>
        <w:shd w:val="clear" w:color="auto" w:fill="FFFFFF"/>
        <w:spacing w:after="0" w:line="320" w:lineRule="atLeast"/>
        <w:rPr>
          <w:rFonts w:ascii="Calibri" w:eastAsia="Times New Roman" w:hAnsi="Calibri" w:cs="Calibri"/>
          <w:sz w:val="32"/>
          <w:szCs w:val="23"/>
          <w:lang w:eastAsia="it-IT"/>
        </w:rPr>
      </w:pPr>
      <w:r w:rsidRPr="00503336">
        <w:rPr>
          <w:rFonts w:ascii="Calibri" w:eastAsia="Times New Roman" w:hAnsi="Calibri" w:cs="Calibri"/>
          <w:sz w:val="24"/>
          <w:szCs w:val="19"/>
          <w:lang w:eastAsia="it-IT"/>
        </w:rPr>
        <w:t>Particolare attenzione verr</w:t>
      </w:r>
      <w:r>
        <w:rPr>
          <w:rFonts w:ascii="Calibri" w:eastAsia="Times New Roman" w:hAnsi="Calibri" w:cs="Calibri"/>
          <w:sz w:val="24"/>
          <w:szCs w:val="19"/>
          <w:lang w:eastAsia="it-IT"/>
        </w:rPr>
        <w:t xml:space="preserve">à </w:t>
      </w:r>
      <w:r w:rsidRPr="00503336">
        <w:rPr>
          <w:rFonts w:ascii="Calibri" w:eastAsia="Times New Roman" w:hAnsi="Calibri" w:cs="Calibri"/>
          <w:sz w:val="24"/>
          <w:szCs w:val="19"/>
          <w:lang w:eastAsia="it-IT"/>
        </w:rPr>
        <w:t>posta alla presa in carico del paziente riguardo l'alterazione della qualit</w:t>
      </w:r>
      <w:r>
        <w:rPr>
          <w:rFonts w:ascii="Calibri" w:eastAsia="Times New Roman" w:hAnsi="Calibri" w:cs="Calibri"/>
          <w:sz w:val="24"/>
          <w:szCs w:val="19"/>
          <w:lang w:eastAsia="it-IT"/>
        </w:rPr>
        <w:t>à</w:t>
      </w:r>
      <w:r w:rsidRPr="00503336">
        <w:rPr>
          <w:rFonts w:ascii="Calibri" w:eastAsia="Times New Roman" w:hAnsi="Calibri" w:cs="Calibri"/>
          <w:sz w:val="24"/>
          <w:szCs w:val="19"/>
          <w:lang w:eastAsia="it-IT"/>
        </w:rPr>
        <w:t xml:space="preserve"> della vita ed il suo ripristino.</w:t>
      </w:r>
    </w:p>
    <w:p w:rsidR="00503336" w:rsidRPr="00503336" w:rsidRDefault="00503336" w:rsidP="00503336">
      <w:pPr>
        <w:shd w:val="clear" w:color="auto" w:fill="FFFFFF"/>
        <w:spacing w:after="0" w:line="273" w:lineRule="atLeast"/>
        <w:rPr>
          <w:rFonts w:ascii="Calibri" w:eastAsia="Times New Roman" w:hAnsi="Calibri" w:cs="Calibri"/>
          <w:sz w:val="24"/>
          <w:szCs w:val="19"/>
          <w:lang w:eastAsia="it-IT"/>
        </w:rPr>
      </w:pPr>
      <w:r>
        <w:rPr>
          <w:rFonts w:ascii="Calibri" w:eastAsia="Times New Roman" w:hAnsi="Calibri" w:cs="Calibri"/>
          <w:sz w:val="24"/>
          <w:szCs w:val="19"/>
          <w:lang w:eastAsia="it-IT"/>
        </w:rPr>
        <w:t xml:space="preserve">Il </w:t>
      </w:r>
      <w:r w:rsidRPr="00503336">
        <w:rPr>
          <w:rFonts w:ascii="Calibri" w:eastAsia="Times New Roman" w:hAnsi="Calibri" w:cs="Calibri"/>
          <w:sz w:val="24"/>
          <w:szCs w:val="19"/>
          <w:lang w:eastAsia="it-IT"/>
        </w:rPr>
        <w:t>corso si basa sull'esigenza assoluta di trasmettere requisiti soddisfacenti e immediata metodica per far si che chi partecipi possa avere gli strumenti atti ad un immediata presa in carico del paziente.</w:t>
      </w:r>
    </w:p>
    <w:p w:rsidR="00503336" w:rsidRPr="00503336" w:rsidRDefault="00503336" w:rsidP="00503336">
      <w:pPr>
        <w:shd w:val="clear" w:color="auto" w:fill="FFFFFF"/>
        <w:spacing w:after="0" w:line="273" w:lineRule="atLeast"/>
        <w:rPr>
          <w:rFonts w:ascii="Calibri" w:eastAsia="Times New Roman" w:hAnsi="Calibri" w:cs="Calibri"/>
          <w:sz w:val="24"/>
          <w:szCs w:val="19"/>
          <w:lang w:eastAsia="it-IT"/>
        </w:rPr>
      </w:pPr>
      <w:r w:rsidRPr="00503336">
        <w:rPr>
          <w:rFonts w:ascii="Calibri" w:eastAsia="Times New Roman" w:hAnsi="Calibri" w:cs="Calibri"/>
          <w:sz w:val="24"/>
          <w:szCs w:val="19"/>
          <w:lang w:eastAsia="it-IT"/>
        </w:rPr>
        <w:t>Il punto di forza di tale incontro formativo  sta nella mess</w:t>
      </w:r>
      <w:r>
        <w:rPr>
          <w:rFonts w:ascii="Calibri" w:eastAsia="Times New Roman" w:hAnsi="Calibri" w:cs="Calibri"/>
          <w:sz w:val="24"/>
          <w:szCs w:val="19"/>
          <w:lang w:eastAsia="it-IT"/>
        </w:rPr>
        <w:t>a in atto di laboratori pratici</w:t>
      </w:r>
      <w:r w:rsidRPr="00503336">
        <w:rPr>
          <w:rFonts w:ascii="Calibri" w:eastAsia="Times New Roman" w:hAnsi="Calibri" w:cs="Calibri"/>
          <w:sz w:val="24"/>
          <w:szCs w:val="19"/>
          <w:lang w:eastAsia="it-IT"/>
        </w:rPr>
        <w:t>, i cui diretti protagonisti saranno i corsisti stessi.</w:t>
      </w:r>
    </w:p>
    <w:p w:rsidR="00503336" w:rsidRPr="00503336" w:rsidRDefault="00503336" w:rsidP="00503336">
      <w:pPr>
        <w:shd w:val="clear" w:color="auto" w:fill="FFFFFF"/>
        <w:spacing w:after="0" w:line="273" w:lineRule="atLeast"/>
        <w:rPr>
          <w:rFonts w:ascii="Calibri" w:eastAsia="Times New Roman" w:hAnsi="Calibri" w:cs="Calibri"/>
          <w:sz w:val="24"/>
          <w:szCs w:val="19"/>
          <w:lang w:eastAsia="it-IT"/>
        </w:rPr>
      </w:pPr>
    </w:p>
    <w:p w:rsidR="00503336" w:rsidRPr="00503336" w:rsidRDefault="00503336" w:rsidP="00503336">
      <w:pPr>
        <w:shd w:val="clear" w:color="auto" w:fill="FFFFFF"/>
        <w:spacing w:after="0" w:line="273" w:lineRule="atLeast"/>
        <w:rPr>
          <w:rFonts w:ascii="Calibri" w:eastAsia="Times New Roman" w:hAnsi="Calibri" w:cs="Calibri"/>
          <w:sz w:val="24"/>
          <w:szCs w:val="19"/>
          <w:lang w:eastAsia="it-IT"/>
        </w:rPr>
      </w:pPr>
      <w:r w:rsidRPr="00503336">
        <w:rPr>
          <w:rFonts w:ascii="Calibri" w:eastAsia="Times New Roman" w:hAnsi="Calibri" w:cs="Calibri"/>
          <w:sz w:val="24"/>
          <w:szCs w:val="19"/>
          <w:lang w:eastAsia="it-IT"/>
        </w:rPr>
        <w:t>Pu</w:t>
      </w:r>
      <w:r>
        <w:rPr>
          <w:rFonts w:ascii="Calibri" w:eastAsia="Times New Roman" w:hAnsi="Calibri" w:cs="Calibri"/>
          <w:sz w:val="24"/>
          <w:szCs w:val="19"/>
          <w:lang w:eastAsia="it-IT"/>
        </w:rPr>
        <w:t>ò</w:t>
      </w:r>
      <w:r w:rsidRPr="00503336">
        <w:rPr>
          <w:rFonts w:ascii="Calibri" w:eastAsia="Times New Roman" w:hAnsi="Calibri" w:cs="Calibri"/>
          <w:sz w:val="24"/>
          <w:szCs w:val="19"/>
          <w:lang w:eastAsia="it-IT"/>
        </w:rPr>
        <w:t xml:space="preserve"> essere considerato un approfondimento con proseguo formativo per tutti coloro che hanno partecipato ai precedenti corsi di primo livello :RIABILITAZIONE PAVIMENTO PELVICO FEMMINILE.</w:t>
      </w:r>
    </w:p>
    <w:p w:rsidR="00503336" w:rsidRPr="00503336" w:rsidRDefault="00503336" w:rsidP="00503336">
      <w:pPr>
        <w:shd w:val="clear" w:color="auto" w:fill="FFFFFF"/>
        <w:spacing w:after="0" w:line="273" w:lineRule="atLeast"/>
        <w:rPr>
          <w:rFonts w:ascii="Calibri" w:eastAsia="Times New Roman" w:hAnsi="Calibri" w:cs="Calibri"/>
          <w:sz w:val="24"/>
          <w:szCs w:val="19"/>
          <w:lang w:eastAsia="it-IT"/>
        </w:rPr>
      </w:pPr>
      <w:r w:rsidRPr="00503336">
        <w:rPr>
          <w:rFonts w:ascii="Calibri" w:eastAsia="Times New Roman" w:hAnsi="Calibri" w:cs="Calibri"/>
          <w:sz w:val="24"/>
          <w:szCs w:val="19"/>
          <w:lang w:eastAsia="it-IT"/>
        </w:rPr>
        <w:t>Per chi invece si approccia per la prima volta,</w:t>
      </w:r>
      <w:r>
        <w:rPr>
          <w:rFonts w:ascii="Calibri" w:eastAsia="Times New Roman" w:hAnsi="Calibri" w:cs="Calibri"/>
          <w:sz w:val="24"/>
          <w:szCs w:val="19"/>
          <w:lang w:eastAsia="it-IT"/>
        </w:rPr>
        <w:t xml:space="preserve"> </w:t>
      </w:r>
      <w:r w:rsidRPr="00503336">
        <w:rPr>
          <w:rFonts w:ascii="Calibri" w:eastAsia="Times New Roman" w:hAnsi="Calibri" w:cs="Calibri"/>
          <w:sz w:val="24"/>
          <w:szCs w:val="19"/>
          <w:lang w:eastAsia="it-IT"/>
        </w:rPr>
        <w:t>sar</w:t>
      </w:r>
      <w:r>
        <w:rPr>
          <w:rFonts w:ascii="Calibri" w:eastAsia="Times New Roman" w:hAnsi="Calibri" w:cs="Calibri"/>
          <w:sz w:val="24"/>
          <w:szCs w:val="19"/>
          <w:lang w:eastAsia="it-IT"/>
        </w:rPr>
        <w:t>à</w:t>
      </w:r>
      <w:r w:rsidRPr="00503336">
        <w:rPr>
          <w:rFonts w:ascii="Calibri" w:eastAsia="Times New Roman" w:hAnsi="Calibri" w:cs="Calibri"/>
          <w:sz w:val="24"/>
          <w:szCs w:val="19"/>
          <w:lang w:eastAsia="it-IT"/>
        </w:rPr>
        <w:t xml:space="preserve"> altres</w:t>
      </w:r>
      <w:r>
        <w:rPr>
          <w:rFonts w:ascii="Calibri" w:eastAsia="Times New Roman" w:hAnsi="Calibri" w:cs="Calibri"/>
          <w:sz w:val="24"/>
          <w:szCs w:val="19"/>
          <w:lang w:eastAsia="it-IT"/>
        </w:rPr>
        <w:t>ì</w:t>
      </w:r>
      <w:r w:rsidRPr="00503336">
        <w:rPr>
          <w:rFonts w:ascii="Calibri" w:eastAsia="Times New Roman" w:hAnsi="Calibri" w:cs="Calibri"/>
          <w:sz w:val="24"/>
          <w:szCs w:val="19"/>
          <w:lang w:eastAsia="it-IT"/>
        </w:rPr>
        <w:t xml:space="preserve"> garantita, la completezza nella formazione a 360 gradi di tale problematica.</w:t>
      </w:r>
    </w:p>
    <w:p w:rsidR="00185FF4" w:rsidRDefault="00185FF4"/>
    <w:sectPr w:rsidR="00185FF4" w:rsidSect="00185F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03336"/>
    <w:rsid w:val="00185FF4"/>
    <w:rsid w:val="00503336"/>
    <w:rsid w:val="008C6A28"/>
    <w:rsid w:val="00A1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5F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2016-09-27T20:45:00Z</dcterms:created>
  <dcterms:modified xsi:type="dcterms:W3CDTF">2016-09-27T20:47:00Z</dcterms:modified>
</cp:coreProperties>
</file>